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041C" w:rsidRPr="004B5E9C" w:rsidRDefault="0048041C" w:rsidP="004B5E9C">
      <w:pPr>
        <w:pStyle w:val="Subtitle"/>
        <w:rPr>
          <w:rFonts w:ascii="黑体" w:eastAsia="黑体" w:hAnsi="黑体"/>
          <w:sz w:val="28"/>
          <w:szCs w:val="28"/>
        </w:rPr>
      </w:pPr>
      <w:r w:rsidRPr="004B5E9C">
        <w:rPr>
          <w:rFonts w:ascii="黑体" w:eastAsia="黑体" w:hAnsi="黑体" w:hint="eastAsia"/>
        </w:rPr>
        <w:t>科目代码：</w:t>
      </w:r>
      <w:r>
        <w:rPr>
          <w:rFonts w:ascii="黑体" w:eastAsia="黑体" w:hAnsi="黑体"/>
        </w:rPr>
        <w:t>842</w:t>
      </w:r>
      <w:r w:rsidRPr="004B5E9C">
        <w:rPr>
          <w:rFonts w:ascii="黑体" w:eastAsia="黑体" w:hAnsi="黑体"/>
        </w:rPr>
        <w:t xml:space="preserve"> </w:t>
      </w:r>
      <w:r w:rsidRPr="004B5E9C">
        <w:rPr>
          <w:rFonts w:ascii="黑体" w:eastAsia="黑体" w:hAnsi="黑体" w:hint="eastAsia"/>
        </w:rPr>
        <w:t>科目名称：</w:t>
      </w:r>
      <w:r>
        <w:rPr>
          <w:rFonts w:ascii="黑体" w:eastAsia="黑体" w:hAnsi="黑体" w:hint="eastAsia"/>
        </w:rPr>
        <w:t>国际共产主义运动史</w:t>
      </w:r>
    </w:p>
    <w:p w:rsidR="0048041C" w:rsidRDefault="0048041C" w:rsidP="004B5E9C">
      <w:pPr>
        <w:pStyle w:val="Default"/>
      </w:pPr>
    </w:p>
    <w:p w:rsidR="0048041C" w:rsidRPr="004B5E9C" w:rsidRDefault="0048041C" w:rsidP="00F8467D">
      <w:pPr>
        <w:pStyle w:val="Default"/>
        <w:spacing w:line="560" w:lineRule="exact"/>
        <w:ind w:firstLineChars="196" w:firstLine="31680"/>
        <w:rPr>
          <w:rFonts w:ascii="宋体" w:eastAsia="宋体" w:hAnsi="宋体"/>
          <w:b/>
          <w:sz w:val="28"/>
          <w:szCs w:val="28"/>
        </w:rPr>
      </w:pPr>
      <w:r w:rsidRPr="004B5E9C">
        <w:rPr>
          <w:rFonts w:ascii="宋体" w:eastAsia="宋体" w:hAnsi="宋体" w:hint="eastAsia"/>
          <w:b/>
          <w:sz w:val="28"/>
          <w:szCs w:val="28"/>
        </w:rPr>
        <w:t>一、考试要求</w:t>
      </w:r>
    </w:p>
    <w:p w:rsidR="0048041C" w:rsidRPr="004B5E9C" w:rsidRDefault="0048041C" w:rsidP="00F8467D">
      <w:pPr>
        <w:pStyle w:val="Default"/>
        <w:spacing w:line="560" w:lineRule="exact"/>
        <w:ind w:firstLineChars="200" w:firstLine="31680"/>
        <w:jc w:val="both"/>
        <w:rPr>
          <w:rFonts w:ascii="宋体" w:eastAsia="宋体" w:hAnsi="宋体" w:cs="仿宋_GB2312"/>
          <w:sz w:val="28"/>
          <w:szCs w:val="28"/>
        </w:rPr>
      </w:pPr>
      <w:r w:rsidRPr="004B5E9C">
        <w:rPr>
          <w:rFonts w:ascii="宋体" w:eastAsia="宋体" w:hAnsi="宋体" w:cs="仿宋_GB2312" w:hint="eastAsia"/>
          <w:sz w:val="28"/>
          <w:szCs w:val="28"/>
        </w:rPr>
        <w:t>主要考察考生是否掌握了</w:t>
      </w:r>
      <w:r w:rsidRPr="00661811">
        <w:rPr>
          <w:rFonts w:ascii="宋体" w:eastAsia="宋体" w:hAnsi="宋体" w:cs="仿宋_GB2312" w:hint="eastAsia"/>
          <w:sz w:val="28"/>
          <w:szCs w:val="28"/>
        </w:rPr>
        <w:t>国际共产主义运动史</w:t>
      </w:r>
      <w:r w:rsidRPr="004B5E9C">
        <w:rPr>
          <w:rFonts w:ascii="宋体" w:eastAsia="宋体" w:hAnsi="宋体" w:cs="仿宋_GB2312" w:hint="eastAsia"/>
          <w:sz w:val="28"/>
          <w:szCs w:val="28"/>
        </w:rPr>
        <w:t>的基本概念、基本理论和基本方法，以及是否具备运用基本理论和基本方法，分析解决实际问题的能力。</w:t>
      </w:r>
      <w:r>
        <w:rPr>
          <w:rFonts w:ascii="宋体" w:eastAsia="宋体" w:hAnsi="宋体" w:cs="仿宋_GB2312" w:hint="eastAsia"/>
          <w:sz w:val="28"/>
          <w:szCs w:val="28"/>
        </w:rPr>
        <w:t>通过考试，了解学生</w:t>
      </w:r>
      <w:r w:rsidRPr="00F8467D">
        <w:rPr>
          <w:rFonts w:ascii="宋体" w:eastAsia="宋体" w:hAnsi="宋体" w:cs="仿宋_GB2312" w:hint="eastAsia"/>
          <w:sz w:val="28"/>
          <w:szCs w:val="28"/>
        </w:rPr>
        <w:t>对</w:t>
      </w:r>
      <w:r w:rsidRPr="00661811">
        <w:rPr>
          <w:rFonts w:ascii="宋体" w:eastAsia="宋体" w:hAnsi="宋体" w:cs="仿宋_GB2312" w:hint="eastAsia"/>
          <w:sz w:val="28"/>
          <w:szCs w:val="28"/>
        </w:rPr>
        <w:t>各国无产阶级在马克思主义指导下，在共产主义政党领导下。为推翻资本主义，实现社会主义和共产主义而斗争的历史</w:t>
      </w:r>
      <w:r w:rsidRPr="00F8467D">
        <w:rPr>
          <w:rFonts w:ascii="宋体" w:eastAsia="宋体" w:hAnsi="宋体" w:cs="仿宋_GB2312" w:hint="eastAsia"/>
          <w:sz w:val="28"/>
          <w:szCs w:val="28"/>
        </w:rPr>
        <w:t>的掌握情况。</w:t>
      </w:r>
    </w:p>
    <w:p w:rsidR="0048041C" w:rsidRPr="00661811" w:rsidRDefault="0048041C" w:rsidP="00661811">
      <w:pPr>
        <w:pStyle w:val="Default"/>
        <w:spacing w:line="560" w:lineRule="exact"/>
        <w:ind w:firstLineChars="200" w:firstLine="31680"/>
        <w:jc w:val="both"/>
        <w:rPr>
          <w:rFonts w:ascii="宋体" w:eastAsia="宋体" w:hAnsi="宋体" w:cs="仿宋_GB2312"/>
          <w:sz w:val="28"/>
          <w:szCs w:val="28"/>
        </w:rPr>
      </w:pPr>
    </w:p>
    <w:p w:rsidR="0048041C" w:rsidRPr="00661811" w:rsidRDefault="0048041C" w:rsidP="00661811">
      <w:pPr>
        <w:pStyle w:val="Default"/>
        <w:spacing w:line="560" w:lineRule="exact"/>
        <w:ind w:firstLineChars="200" w:firstLine="31680"/>
        <w:jc w:val="both"/>
        <w:rPr>
          <w:rFonts w:ascii="宋体" w:eastAsia="宋体" w:hAnsi="宋体" w:cs="仿宋_GB2312"/>
          <w:b/>
          <w:sz w:val="28"/>
          <w:szCs w:val="28"/>
        </w:rPr>
      </w:pPr>
      <w:r w:rsidRPr="00661811">
        <w:rPr>
          <w:rFonts w:ascii="宋体" w:eastAsia="宋体" w:hAnsi="宋体" w:cs="仿宋_GB2312" w:hint="eastAsia"/>
          <w:b/>
          <w:sz w:val="28"/>
          <w:szCs w:val="28"/>
        </w:rPr>
        <w:t>二、考试内容</w:t>
      </w:r>
      <w:r w:rsidRPr="00661811">
        <w:rPr>
          <w:rFonts w:ascii="宋体" w:eastAsia="宋体" w:hAnsi="宋体" w:cs="仿宋_GB2312"/>
          <w:b/>
          <w:sz w:val="28"/>
          <w:szCs w:val="28"/>
        </w:rPr>
        <w:t xml:space="preserve"> </w:t>
      </w:r>
    </w:p>
    <w:p w:rsidR="0048041C" w:rsidRDefault="0048041C" w:rsidP="00661811">
      <w:pPr>
        <w:pStyle w:val="Default"/>
        <w:spacing w:line="560" w:lineRule="exact"/>
        <w:ind w:firstLineChars="200" w:firstLine="31680"/>
        <w:jc w:val="both"/>
        <w:rPr>
          <w:rFonts w:ascii="宋体" w:eastAsia="宋体" w:hAnsi="宋体" w:cs="仿宋_GB2312"/>
          <w:sz w:val="28"/>
          <w:szCs w:val="28"/>
        </w:rPr>
      </w:pPr>
      <w:r w:rsidRPr="00661811">
        <w:rPr>
          <w:rFonts w:ascii="宋体" w:eastAsia="宋体" w:hAnsi="宋体" w:cs="仿宋_GB2312" w:hint="eastAsia"/>
          <w:sz w:val="28"/>
          <w:szCs w:val="28"/>
        </w:rPr>
        <w:t>早期的工人运动、科学社会主义的诞生、第一国际、第二国际、巴黎公社、十月革命、苏联社会主义革命和建设、各国工人阶级政党的建设及工人运动、社会主义从一国到多国的胜利社会主义国家的改革苏东剧变中国特色社会主义道路的开辟。</w:t>
      </w:r>
    </w:p>
    <w:p w:rsidR="0048041C" w:rsidRDefault="0048041C" w:rsidP="00661811">
      <w:pPr>
        <w:pStyle w:val="Default"/>
        <w:spacing w:line="560" w:lineRule="exact"/>
        <w:ind w:firstLineChars="200" w:firstLine="31680"/>
        <w:jc w:val="both"/>
        <w:rPr>
          <w:rFonts w:ascii="宋体" w:eastAsia="宋体" w:hAnsi="宋体" w:cs="仿宋_GB2312"/>
          <w:sz w:val="28"/>
          <w:szCs w:val="28"/>
        </w:rPr>
      </w:pPr>
    </w:p>
    <w:p w:rsidR="0048041C" w:rsidRPr="00661811" w:rsidRDefault="0048041C" w:rsidP="00661811">
      <w:pPr>
        <w:pStyle w:val="Default"/>
        <w:spacing w:line="560" w:lineRule="exact"/>
        <w:ind w:firstLineChars="200" w:firstLine="31680"/>
        <w:jc w:val="both"/>
        <w:rPr>
          <w:rFonts w:ascii="宋体" w:eastAsia="宋体" w:hAnsi="宋体" w:cs="仿宋_GB2312"/>
          <w:b/>
          <w:sz w:val="28"/>
          <w:szCs w:val="28"/>
        </w:rPr>
      </w:pPr>
      <w:r w:rsidRPr="00661811">
        <w:rPr>
          <w:rFonts w:ascii="宋体" w:eastAsia="宋体" w:hAnsi="宋体" w:cs="仿宋_GB2312" w:hint="eastAsia"/>
          <w:b/>
          <w:sz w:val="28"/>
          <w:szCs w:val="28"/>
        </w:rPr>
        <w:t>三、题型</w:t>
      </w:r>
    </w:p>
    <w:p w:rsidR="0048041C" w:rsidRPr="00F8467D" w:rsidRDefault="0048041C" w:rsidP="00F8467D">
      <w:pPr>
        <w:pStyle w:val="Default"/>
        <w:spacing w:line="560" w:lineRule="exact"/>
        <w:ind w:firstLineChars="200" w:firstLine="31680"/>
        <w:jc w:val="both"/>
        <w:rPr>
          <w:rFonts w:ascii="宋体" w:eastAsia="宋体" w:hAnsi="宋体" w:cs="仿宋_GB2312"/>
          <w:sz w:val="28"/>
          <w:szCs w:val="28"/>
        </w:rPr>
      </w:pPr>
      <w:r w:rsidRPr="00F8467D">
        <w:rPr>
          <w:rFonts w:ascii="宋体" w:eastAsia="宋体" w:hAnsi="宋体" w:cs="仿宋_GB2312" w:hint="eastAsia"/>
          <w:sz w:val="28"/>
          <w:szCs w:val="28"/>
        </w:rPr>
        <w:t>试卷满分为</w:t>
      </w:r>
      <w:r w:rsidRPr="00F8467D">
        <w:rPr>
          <w:rFonts w:ascii="宋体" w:eastAsia="宋体" w:hAnsi="宋体" w:cs="仿宋_GB2312"/>
          <w:sz w:val="28"/>
          <w:szCs w:val="28"/>
        </w:rPr>
        <w:t>150</w:t>
      </w:r>
      <w:r w:rsidRPr="00F8467D">
        <w:rPr>
          <w:rFonts w:ascii="宋体" w:eastAsia="宋体" w:hAnsi="宋体" w:cs="仿宋_GB2312" w:hint="eastAsia"/>
          <w:sz w:val="28"/>
          <w:szCs w:val="28"/>
        </w:rPr>
        <w:t>分，其中：问答题占</w:t>
      </w:r>
      <w:r w:rsidRPr="00F8467D">
        <w:rPr>
          <w:rFonts w:ascii="宋体" w:eastAsia="宋体" w:hAnsi="宋体" w:cs="仿宋_GB2312"/>
          <w:sz w:val="28"/>
          <w:szCs w:val="28"/>
        </w:rPr>
        <w:t>40%</w:t>
      </w:r>
      <w:r w:rsidRPr="00F8467D">
        <w:rPr>
          <w:rFonts w:ascii="宋体" w:eastAsia="宋体" w:hAnsi="宋体" w:cs="仿宋_GB2312" w:hint="eastAsia"/>
          <w:sz w:val="28"/>
          <w:szCs w:val="28"/>
        </w:rPr>
        <w:t>，论述题占</w:t>
      </w:r>
      <w:r w:rsidRPr="00F8467D">
        <w:rPr>
          <w:rFonts w:ascii="宋体" w:eastAsia="宋体" w:hAnsi="宋体" w:cs="仿宋_GB2312"/>
          <w:sz w:val="28"/>
          <w:szCs w:val="28"/>
        </w:rPr>
        <w:t>60%</w:t>
      </w:r>
      <w:r w:rsidRPr="00F8467D">
        <w:rPr>
          <w:rFonts w:ascii="宋体" w:eastAsia="宋体" w:hAnsi="宋体" w:cs="仿宋_GB2312" w:hint="eastAsia"/>
          <w:sz w:val="28"/>
          <w:szCs w:val="28"/>
        </w:rPr>
        <w:t>。</w:t>
      </w:r>
    </w:p>
    <w:p w:rsidR="0048041C" w:rsidRDefault="0048041C" w:rsidP="00661811">
      <w:pPr>
        <w:pStyle w:val="Default"/>
        <w:spacing w:line="560" w:lineRule="exact"/>
        <w:ind w:firstLineChars="200" w:firstLine="31680"/>
        <w:jc w:val="both"/>
        <w:rPr>
          <w:rFonts w:ascii="宋体" w:eastAsia="宋体" w:hAnsi="宋体" w:cs="仿宋_GB2312"/>
          <w:sz w:val="28"/>
          <w:szCs w:val="28"/>
        </w:rPr>
      </w:pPr>
    </w:p>
    <w:p w:rsidR="0048041C" w:rsidRPr="00661811" w:rsidRDefault="0048041C" w:rsidP="00661811">
      <w:pPr>
        <w:pStyle w:val="Default"/>
        <w:spacing w:line="560" w:lineRule="exact"/>
        <w:ind w:firstLineChars="200" w:firstLine="31680"/>
        <w:jc w:val="both"/>
        <w:rPr>
          <w:rFonts w:ascii="宋体" w:eastAsia="宋体" w:hAnsi="宋体" w:cs="仿宋_GB2312"/>
          <w:b/>
          <w:sz w:val="28"/>
          <w:szCs w:val="28"/>
        </w:rPr>
      </w:pPr>
      <w:r w:rsidRPr="00661811">
        <w:rPr>
          <w:rFonts w:ascii="宋体" w:eastAsia="宋体" w:hAnsi="宋体" w:cs="仿宋_GB2312" w:hint="eastAsia"/>
          <w:b/>
          <w:sz w:val="28"/>
          <w:szCs w:val="28"/>
        </w:rPr>
        <w:t>四、参考教材</w:t>
      </w:r>
    </w:p>
    <w:p w:rsidR="0048041C" w:rsidRPr="00F8467D" w:rsidRDefault="0048041C" w:rsidP="00661811">
      <w:pPr>
        <w:pStyle w:val="Default"/>
        <w:spacing w:line="560" w:lineRule="exact"/>
        <w:ind w:firstLineChars="200" w:firstLine="31680"/>
        <w:jc w:val="both"/>
        <w:rPr>
          <w:rFonts w:ascii="宋体" w:eastAsia="宋体" w:hAnsi="宋体" w:cs="仿宋_GB2312"/>
          <w:sz w:val="28"/>
          <w:szCs w:val="28"/>
        </w:rPr>
      </w:pPr>
      <w:r w:rsidRPr="00F8467D">
        <w:rPr>
          <w:rFonts w:ascii="宋体" w:eastAsia="宋体" w:hAnsi="宋体" w:cs="仿宋_GB2312" w:hint="eastAsia"/>
          <w:sz w:val="28"/>
          <w:szCs w:val="28"/>
        </w:rPr>
        <w:t>《</w:t>
      </w:r>
      <w:r>
        <w:rPr>
          <w:rFonts w:ascii="宋体" w:eastAsia="宋体" w:hAnsi="宋体" w:cs="仿宋_GB2312" w:hint="eastAsia"/>
          <w:sz w:val="28"/>
          <w:szCs w:val="28"/>
        </w:rPr>
        <w:t>国际共产主义运动概论</w:t>
      </w:r>
      <w:r w:rsidRPr="00F8467D">
        <w:rPr>
          <w:rFonts w:ascii="宋体" w:eastAsia="宋体" w:hAnsi="宋体" w:cs="仿宋_GB2312" w:hint="eastAsia"/>
          <w:sz w:val="28"/>
          <w:szCs w:val="28"/>
        </w:rPr>
        <w:t>》</w:t>
      </w:r>
      <w:r>
        <w:rPr>
          <w:rFonts w:ascii="宋体" w:eastAsia="宋体" w:hAnsi="宋体" w:cs="仿宋_GB2312" w:hint="eastAsia"/>
          <w:sz w:val="28"/>
          <w:szCs w:val="28"/>
        </w:rPr>
        <w:t>，</w:t>
      </w:r>
      <w:r w:rsidRPr="00661811">
        <w:rPr>
          <w:rFonts w:ascii="宋体" w:eastAsia="宋体" w:hAnsi="宋体" w:cs="仿宋_GB2312" w:hint="eastAsia"/>
          <w:sz w:val="28"/>
          <w:szCs w:val="28"/>
        </w:rPr>
        <w:t>杜康传，李景治</w:t>
      </w:r>
      <w:r w:rsidRPr="00F8467D">
        <w:rPr>
          <w:rFonts w:ascii="宋体" w:eastAsia="宋体" w:hAnsi="宋体" w:cs="仿宋_GB2312" w:hint="eastAsia"/>
          <w:sz w:val="28"/>
          <w:szCs w:val="28"/>
        </w:rPr>
        <w:t>主编．中国人民大学出版社，</w:t>
      </w:r>
      <w:r w:rsidRPr="00F8467D">
        <w:rPr>
          <w:rFonts w:ascii="宋体" w:eastAsia="宋体" w:hAnsi="宋体" w:cs="仿宋_GB2312"/>
          <w:sz w:val="28"/>
          <w:szCs w:val="28"/>
        </w:rPr>
        <w:t>20</w:t>
      </w:r>
      <w:r>
        <w:rPr>
          <w:rFonts w:ascii="宋体" w:eastAsia="宋体" w:hAnsi="宋体" w:cs="仿宋_GB2312"/>
          <w:sz w:val="28"/>
          <w:szCs w:val="28"/>
        </w:rPr>
        <w:t>02</w:t>
      </w:r>
      <w:r w:rsidRPr="00F8467D">
        <w:rPr>
          <w:rFonts w:ascii="宋体" w:eastAsia="宋体" w:hAnsi="宋体" w:cs="仿宋_GB2312" w:hint="eastAsia"/>
          <w:sz w:val="28"/>
          <w:szCs w:val="28"/>
        </w:rPr>
        <w:t>，第</w:t>
      </w:r>
      <w:r>
        <w:rPr>
          <w:rFonts w:ascii="宋体" w:eastAsia="宋体" w:hAnsi="宋体" w:cs="仿宋_GB2312" w:hint="eastAsia"/>
          <w:sz w:val="28"/>
          <w:szCs w:val="28"/>
        </w:rPr>
        <w:t>二</w:t>
      </w:r>
      <w:r w:rsidRPr="00F8467D">
        <w:rPr>
          <w:rFonts w:ascii="宋体" w:eastAsia="宋体" w:hAnsi="宋体" w:cs="仿宋_GB2312" w:hint="eastAsia"/>
          <w:sz w:val="28"/>
          <w:szCs w:val="28"/>
        </w:rPr>
        <w:t>版。</w:t>
      </w:r>
    </w:p>
    <w:sectPr w:rsidR="0048041C" w:rsidRPr="00F8467D" w:rsidSect="00003188">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8041C" w:rsidRDefault="0048041C" w:rsidP="00FC34BA">
      <w:r>
        <w:separator/>
      </w:r>
    </w:p>
  </w:endnote>
  <w:endnote w:type="continuationSeparator" w:id="0">
    <w:p w:rsidR="0048041C" w:rsidRDefault="0048041C" w:rsidP="00FC34B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 w:name="黑体">
    <w:altName w:val="SimHei"/>
    <w:panose1 w:val="02010600030101010101"/>
    <w:charset w:val="86"/>
    <w:family w:val="auto"/>
    <w:pitch w:val="variable"/>
    <w:sig w:usb0="00000001" w:usb1="080E0000" w:usb2="00000010" w:usb3="00000000" w:csb0="00040000" w:csb1="00000000"/>
  </w:font>
  <w:font w:name="仿宋_GB2312">
    <w:altName w:val="FangSong_GB2312"/>
    <w:panose1 w:val="02010609030101010101"/>
    <w:charset w:val="86"/>
    <w:family w:val="modern"/>
    <w:pitch w:val="fixed"/>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041C" w:rsidRDefault="0048041C">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041C" w:rsidRDefault="0048041C">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041C" w:rsidRDefault="0048041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8041C" w:rsidRDefault="0048041C" w:rsidP="00FC34BA">
      <w:r>
        <w:separator/>
      </w:r>
    </w:p>
  </w:footnote>
  <w:footnote w:type="continuationSeparator" w:id="0">
    <w:p w:rsidR="0048041C" w:rsidRDefault="0048041C" w:rsidP="00FC34B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041C" w:rsidRDefault="0048041C">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041C" w:rsidRDefault="0048041C" w:rsidP="00015E55">
    <w:pPr>
      <w:pStyle w:val="Header"/>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041C" w:rsidRDefault="0048041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3CE6893"/>
    <w:multiLevelType w:val="hybridMultilevel"/>
    <w:tmpl w:val="51E65786"/>
    <w:lvl w:ilvl="0" w:tplc="786E895E">
      <w:start w:val="1"/>
      <w:numFmt w:val="japaneseCounting"/>
      <w:lvlText w:val="%1、"/>
      <w:lvlJc w:val="left"/>
      <w:pPr>
        <w:tabs>
          <w:tab w:val="num" w:pos="480"/>
        </w:tabs>
        <w:ind w:left="480" w:hanging="480"/>
      </w:pPr>
      <w:rPr>
        <w:rFonts w:cs="Times New Roman" w:hint="default"/>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1">
    <w:nsid w:val="6E545988"/>
    <w:multiLevelType w:val="hybridMultilevel"/>
    <w:tmpl w:val="832009E4"/>
    <w:lvl w:ilvl="0" w:tplc="7BBC7428">
      <w:start w:val="1"/>
      <w:numFmt w:val="decimal"/>
      <w:lvlText w:val="%1."/>
      <w:lvlJc w:val="left"/>
      <w:pPr>
        <w:tabs>
          <w:tab w:val="num" w:pos="1140"/>
        </w:tabs>
        <w:ind w:left="1140" w:hanging="660"/>
      </w:pPr>
      <w:rPr>
        <w:rFonts w:cs="Times New Roman" w:hint="default"/>
      </w:rPr>
    </w:lvl>
    <w:lvl w:ilvl="1" w:tplc="04090019" w:tentative="1">
      <w:start w:val="1"/>
      <w:numFmt w:val="lowerLetter"/>
      <w:lvlText w:val="%2)"/>
      <w:lvlJc w:val="left"/>
      <w:pPr>
        <w:tabs>
          <w:tab w:val="num" w:pos="1320"/>
        </w:tabs>
        <w:ind w:left="1320" w:hanging="420"/>
      </w:pPr>
      <w:rPr>
        <w:rFonts w:cs="Times New Roman"/>
      </w:rPr>
    </w:lvl>
    <w:lvl w:ilvl="2" w:tplc="0409001B" w:tentative="1">
      <w:start w:val="1"/>
      <w:numFmt w:val="lowerRoman"/>
      <w:lvlText w:val="%3."/>
      <w:lvlJc w:val="right"/>
      <w:pPr>
        <w:tabs>
          <w:tab w:val="num" w:pos="1740"/>
        </w:tabs>
        <w:ind w:left="1740" w:hanging="420"/>
      </w:pPr>
      <w:rPr>
        <w:rFonts w:cs="Times New Roman"/>
      </w:rPr>
    </w:lvl>
    <w:lvl w:ilvl="3" w:tplc="0409000F" w:tentative="1">
      <w:start w:val="1"/>
      <w:numFmt w:val="decimal"/>
      <w:lvlText w:val="%4."/>
      <w:lvlJc w:val="left"/>
      <w:pPr>
        <w:tabs>
          <w:tab w:val="num" w:pos="2160"/>
        </w:tabs>
        <w:ind w:left="2160" w:hanging="420"/>
      </w:pPr>
      <w:rPr>
        <w:rFonts w:cs="Times New Roman"/>
      </w:rPr>
    </w:lvl>
    <w:lvl w:ilvl="4" w:tplc="04090019" w:tentative="1">
      <w:start w:val="1"/>
      <w:numFmt w:val="lowerLetter"/>
      <w:lvlText w:val="%5)"/>
      <w:lvlJc w:val="left"/>
      <w:pPr>
        <w:tabs>
          <w:tab w:val="num" w:pos="2580"/>
        </w:tabs>
        <w:ind w:left="2580" w:hanging="420"/>
      </w:pPr>
      <w:rPr>
        <w:rFonts w:cs="Times New Roman"/>
      </w:rPr>
    </w:lvl>
    <w:lvl w:ilvl="5" w:tplc="0409001B" w:tentative="1">
      <w:start w:val="1"/>
      <w:numFmt w:val="lowerRoman"/>
      <w:lvlText w:val="%6."/>
      <w:lvlJc w:val="right"/>
      <w:pPr>
        <w:tabs>
          <w:tab w:val="num" w:pos="3000"/>
        </w:tabs>
        <w:ind w:left="3000" w:hanging="420"/>
      </w:pPr>
      <w:rPr>
        <w:rFonts w:cs="Times New Roman"/>
      </w:rPr>
    </w:lvl>
    <w:lvl w:ilvl="6" w:tplc="0409000F" w:tentative="1">
      <w:start w:val="1"/>
      <w:numFmt w:val="decimal"/>
      <w:lvlText w:val="%7."/>
      <w:lvlJc w:val="left"/>
      <w:pPr>
        <w:tabs>
          <w:tab w:val="num" w:pos="3420"/>
        </w:tabs>
        <w:ind w:left="3420" w:hanging="420"/>
      </w:pPr>
      <w:rPr>
        <w:rFonts w:cs="Times New Roman"/>
      </w:rPr>
    </w:lvl>
    <w:lvl w:ilvl="7" w:tplc="04090019" w:tentative="1">
      <w:start w:val="1"/>
      <w:numFmt w:val="lowerLetter"/>
      <w:lvlText w:val="%8)"/>
      <w:lvlJc w:val="left"/>
      <w:pPr>
        <w:tabs>
          <w:tab w:val="num" w:pos="3840"/>
        </w:tabs>
        <w:ind w:left="3840" w:hanging="420"/>
      </w:pPr>
      <w:rPr>
        <w:rFonts w:cs="Times New Roman"/>
      </w:rPr>
    </w:lvl>
    <w:lvl w:ilvl="8" w:tplc="0409001B" w:tentative="1">
      <w:start w:val="1"/>
      <w:numFmt w:val="lowerRoman"/>
      <w:lvlText w:val="%9."/>
      <w:lvlJc w:val="right"/>
      <w:pPr>
        <w:tabs>
          <w:tab w:val="num" w:pos="4260"/>
        </w:tabs>
        <w:ind w:left="4260" w:hanging="420"/>
      </w:pPr>
      <w:rPr>
        <w:rFonts w:cs="Times New Roman"/>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C34BA"/>
    <w:rsid w:val="00003188"/>
    <w:rsid w:val="00015E55"/>
    <w:rsid w:val="00034483"/>
    <w:rsid w:val="001E2F23"/>
    <w:rsid w:val="0048041C"/>
    <w:rsid w:val="00491A21"/>
    <w:rsid w:val="004B5E9C"/>
    <w:rsid w:val="00566A26"/>
    <w:rsid w:val="00661811"/>
    <w:rsid w:val="00801EB9"/>
    <w:rsid w:val="009521F9"/>
    <w:rsid w:val="009A2A39"/>
    <w:rsid w:val="00B07644"/>
    <w:rsid w:val="00BA3740"/>
    <w:rsid w:val="00F7474B"/>
    <w:rsid w:val="00F8467D"/>
    <w:rsid w:val="00FC34BA"/>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3188"/>
    <w:pPr>
      <w:widowControl w:val="0"/>
      <w:jc w:val="both"/>
    </w:pPr>
  </w:style>
  <w:style w:type="paragraph" w:styleId="Heading1">
    <w:name w:val="heading 1"/>
    <w:basedOn w:val="Normal"/>
    <w:link w:val="Heading1Char"/>
    <w:uiPriority w:val="99"/>
    <w:qFormat/>
    <w:locked/>
    <w:rsid w:val="00F8467D"/>
    <w:pPr>
      <w:widowControl/>
      <w:spacing w:before="100" w:beforeAutospacing="1" w:after="100" w:afterAutospacing="1"/>
      <w:jc w:val="left"/>
      <w:outlineLvl w:val="0"/>
    </w:pPr>
    <w:rPr>
      <w:rFonts w:ascii="宋体" w:hAnsi="宋体" w:cs="宋体"/>
      <w:b/>
      <w:bCs/>
      <w:kern w:val="36"/>
      <w:sz w:val="48"/>
      <w:szCs w:val="4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D1CD8"/>
    <w:rPr>
      <w:b/>
      <w:bCs/>
      <w:kern w:val="44"/>
      <w:sz w:val="44"/>
      <w:szCs w:val="44"/>
    </w:rPr>
  </w:style>
  <w:style w:type="paragraph" w:styleId="Header">
    <w:name w:val="header"/>
    <w:basedOn w:val="Normal"/>
    <w:link w:val="HeaderChar"/>
    <w:uiPriority w:val="99"/>
    <w:semiHidden/>
    <w:rsid w:val="00FC34BA"/>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FC34BA"/>
    <w:rPr>
      <w:rFonts w:cs="Times New Roman"/>
      <w:sz w:val="18"/>
      <w:szCs w:val="18"/>
    </w:rPr>
  </w:style>
  <w:style w:type="paragraph" w:styleId="Footer">
    <w:name w:val="footer"/>
    <w:basedOn w:val="Normal"/>
    <w:link w:val="FooterChar"/>
    <w:uiPriority w:val="99"/>
    <w:semiHidden/>
    <w:rsid w:val="00FC34BA"/>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sid w:val="00FC34BA"/>
    <w:rPr>
      <w:rFonts w:cs="Times New Roman"/>
      <w:sz w:val="18"/>
      <w:szCs w:val="18"/>
    </w:rPr>
  </w:style>
  <w:style w:type="paragraph" w:styleId="Subtitle">
    <w:name w:val="Subtitle"/>
    <w:basedOn w:val="Normal"/>
    <w:next w:val="Normal"/>
    <w:link w:val="SubtitleChar"/>
    <w:uiPriority w:val="99"/>
    <w:qFormat/>
    <w:rsid w:val="004B5E9C"/>
    <w:pPr>
      <w:spacing w:before="240" w:after="60" w:line="312" w:lineRule="auto"/>
      <w:jc w:val="center"/>
      <w:outlineLvl w:val="1"/>
    </w:pPr>
    <w:rPr>
      <w:rFonts w:ascii="Cambria" w:hAnsi="Cambria"/>
      <w:b/>
      <w:bCs/>
      <w:kern w:val="28"/>
      <w:sz w:val="32"/>
      <w:szCs w:val="32"/>
    </w:rPr>
  </w:style>
  <w:style w:type="character" w:customStyle="1" w:styleId="SubtitleChar">
    <w:name w:val="Subtitle Char"/>
    <w:basedOn w:val="DefaultParagraphFont"/>
    <w:link w:val="Subtitle"/>
    <w:uiPriority w:val="99"/>
    <w:locked/>
    <w:rsid w:val="004B5E9C"/>
    <w:rPr>
      <w:rFonts w:ascii="Cambria" w:eastAsia="宋体" w:hAnsi="Cambria" w:cs="Times New Roman"/>
      <w:b/>
      <w:bCs/>
      <w:kern w:val="28"/>
      <w:sz w:val="32"/>
      <w:szCs w:val="32"/>
    </w:rPr>
  </w:style>
  <w:style w:type="paragraph" w:customStyle="1" w:styleId="Default">
    <w:name w:val="Default"/>
    <w:uiPriority w:val="99"/>
    <w:rsid w:val="004B5E9C"/>
    <w:pPr>
      <w:widowControl w:val="0"/>
      <w:autoSpaceDE w:val="0"/>
      <w:autoSpaceDN w:val="0"/>
      <w:adjustRightInd w:val="0"/>
    </w:pPr>
    <w:rPr>
      <w:rFonts w:ascii="黑体" w:eastAsia="黑体" w:cs="黑体"/>
      <w:color w:val="000000"/>
      <w:kern w:val="0"/>
      <w:sz w:val="24"/>
      <w:szCs w:val="24"/>
    </w:rPr>
  </w:style>
  <w:style w:type="character" w:styleId="Emphasis">
    <w:name w:val="Emphasis"/>
    <w:basedOn w:val="DefaultParagraphFont"/>
    <w:uiPriority w:val="99"/>
    <w:qFormat/>
    <w:locked/>
    <w:rsid w:val="00661811"/>
    <w:rPr>
      <w:rFonts w:cs="Times New Roman"/>
      <w:i/>
      <w:iCs/>
    </w:rPr>
  </w:style>
</w:styles>
</file>

<file path=word/webSettings.xml><?xml version="1.0" encoding="utf-8"?>
<w:webSettings xmlns:r="http://schemas.openxmlformats.org/officeDocument/2006/relationships" xmlns:w="http://schemas.openxmlformats.org/wordprocessingml/2006/main">
  <w:divs>
    <w:div w:id="91404495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TotalTime>
  <Pages>1</Pages>
  <Words>55</Words>
  <Characters>316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科目代码：813 科目名称：材料力学一</dc:title>
  <dc:subject/>
  <dc:creator>管德清</dc:creator>
  <cp:keywords/>
  <dc:description/>
  <cp:lastModifiedBy>微软中国</cp:lastModifiedBy>
  <cp:revision>2</cp:revision>
  <dcterms:created xsi:type="dcterms:W3CDTF">2016-05-12T03:16:00Z</dcterms:created>
  <dcterms:modified xsi:type="dcterms:W3CDTF">2016-05-12T03:16:00Z</dcterms:modified>
</cp:coreProperties>
</file>